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10D7" w14:textId="77777777" w:rsidR="005D3704" w:rsidRDefault="005D3704" w:rsidP="005D3704">
      <w:r>
        <w:t xml:space="preserve">Use </w:t>
      </w:r>
      <w:proofErr w:type="spellStart"/>
      <w:r>
        <w:t>webPOISONCONTROL</w:t>
      </w:r>
      <w:proofErr w:type="spellEnd"/>
      <w:r>
        <w:t>, the do-it-yourself, fully automated poison control tool for unintentional poisonings. Whether it’s a toddler who got into your medicine or a cleaner, a double dose of a medication, a sting, a berry that looked good enough to eat, or something splashed in the eye or on the skin, you can get free help online. Computer algorithms written by poison control experts (toxicologists) give you a recommendation for your specific case. That recommendation is based on the substance, age, route (swallowed, eye, skin, inhaled, injected, bite/sting), symptoms, and time since the exposure.</w:t>
      </w:r>
    </w:p>
    <w:p w14:paraId="2928D1C3" w14:textId="77777777" w:rsidR="005D3704" w:rsidRDefault="005D3704" w:rsidP="005D3704"/>
    <w:p w14:paraId="1E03EE86" w14:textId="0ECD7A8E" w:rsidR="005D3704" w:rsidRDefault="005D3704" w:rsidP="005D3704">
      <w:proofErr w:type="spellStart"/>
      <w:r>
        <w:t>webPOISONCONTROL</w:t>
      </w:r>
      <w:proofErr w:type="spellEnd"/>
      <w:r>
        <w:t xml:space="preserve"> will tell you </w:t>
      </w:r>
      <w:r>
        <w:t>too</w:t>
      </w:r>
      <w:r>
        <w:t xml:space="preserve"> either:</w:t>
      </w:r>
    </w:p>
    <w:p w14:paraId="2788C089" w14:textId="77777777" w:rsidR="005D3704" w:rsidRDefault="005D3704" w:rsidP="005D3704">
      <w:pPr>
        <w:pStyle w:val="ListParagraph"/>
        <w:numPr>
          <w:ilvl w:val="0"/>
          <w:numId w:val="2"/>
        </w:numPr>
      </w:pPr>
      <w:r>
        <w:t>Stay home (70%),</w:t>
      </w:r>
    </w:p>
    <w:p w14:paraId="27794EE5" w14:textId="77777777" w:rsidR="005D3704" w:rsidRDefault="005D3704" w:rsidP="005D3704">
      <w:pPr>
        <w:pStyle w:val="ListParagraph"/>
        <w:numPr>
          <w:ilvl w:val="0"/>
          <w:numId w:val="2"/>
        </w:numPr>
      </w:pPr>
      <w:r>
        <w:t>Call Poison Control (28%), or</w:t>
      </w:r>
    </w:p>
    <w:p w14:paraId="6C566640" w14:textId="14DAC30C" w:rsidR="005D3704" w:rsidRDefault="005D3704" w:rsidP="005D3704">
      <w:pPr>
        <w:pStyle w:val="ListParagraph"/>
        <w:numPr>
          <w:ilvl w:val="0"/>
          <w:numId w:val="2"/>
        </w:numPr>
      </w:pPr>
      <w:r>
        <w:t>Go immediately to the ER (&lt;2%)</w:t>
      </w:r>
    </w:p>
    <w:p w14:paraId="499D97AA" w14:textId="242BE85D" w:rsidR="005D3704" w:rsidRDefault="005D3704" w:rsidP="005D3704">
      <w:r>
        <w:t xml:space="preserve">Most of the time, </w:t>
      </w:r>
      <w:proofErr w:type="spellStart"/>
      <w:r>
        <w:t>webPOISONCONTROL</w:t>
      </w:r>
      <w:proofErr w:type="spellEnd"/>
      <w:r>
        <w:t xml:space="preserve"> tells people it's safe to stay home. If the tool tells </w:t>
      </w:r>
      <w:r>
        <w:t>you,</w:t>
      </w:r>
      <w:r>
        <w:t xml:space="preserve"> it's safe to stay home, you will receive extensive instructions, like:</w:t>
      </w:r>
    </w:p>
    <w:p w14:paraId="78B4DCF0" w14:textId="77777777" w:rsidR="005D3704" w:rsidRDefault="005D3704" w:rsidP="005D3704">
      <w:pPr>
        <w:pStyle w:val="ListParagraph"/>
        <w:numPr>
          <w:ilvl w:val="0"/>
          <w:numId w:val="3"/>
        </w:numPr>
      </w:pPr>
      <w:r>
        <w:t>What to do next (home treatment)</w:t>
      </w:r>
    </w:p>
    <w:p w14:paraId="4D8CDB72" w14:textId="77777777" w:rsidR="005D3704" w:rsidRDefault="005D3704" w:rsidP="005D3704">
      <w:pPr>
        <w:pStyle w:val="ListParagraph"/>
        <w:numPr>
          <w:ilvl w:val="0"/>
          <w:numId w:val="3"/>
        </w:numPr>
      </w:pPr>
      <w:r>
        <w:t>Common, expected symptoms that are of little concern (and when to expect them)</w:t>
      </w:r>
    </w:p>
    <w:p w14:paraId="2FCB92C9" w14:textId="77777777" w:rsidR="005D3704" w:rsidRDefault="005D3704" w:rsidP="005D3704">
      <w:pPr>
        <w:pStyle w:val="ListParagraph"/>
        <w:numPr>
          <w:ilvl w:val="0"/>
          <w:numId w:val="3"/>
        </w:numPr>
      </w:pPr>
      <w:r>
        <w:t>Symptoms that should trigger a call to Poison Control</w:t>
      </w:r>
    </w:p>
    <w:p w14:paraId="2FCAF1DA" w14:textId="77777777" w:rsidR="005D3704" w:rsidRDefault="005D3704" w:rsidP="005D3704">
      <w:pPr>
        <w:pStyle w:val="ListParagraph"/>
        <w:numPr>
          <w:ilvl w:val="0"/>
          <w:numId w:val="3"/>
        </w:numPr>
      </w:pPr>
      <w:r>
        <w:t>Symptoms that require an ER visit right away</w:t>
      </w:r>
    </w:p>
    <w:p w14:paraId="17AD00F4" w14:textId="77777777" w:rsidR="005D3704" w:rsidRDefault="005D3704" w:rsidP="005D3704">
      <w:pPr>
        <w:pStyle w:val="ListParagraph"/>
        <w:numPr>
          <w:ilvl w:val="0"/>
          <w:numId w:val="3"/>
        </w:numPr>
      </w:pPr>
      <w:r>
        <w:t>When and how to do automated follow-up</w:t>
      </w:r>
    </w:p>
    <w:p w14:paraId="630A526D" w14:textId="77777777" w:rsidR="005D3704" w:rsidRDefault="005D3704" w:rsidP="005D3704">
      <w:r>
        <w:t xml:space="preserve">Our experts take no risks. If your case can't be handled online or if it might be serious, </w:t>
      </w:r>
      <w:proofErr w:type="spellStart"/>
      <w:r>
        <w:t>webPOISONCONTROL</w:t>
      </w:r>
      <w:proofErr w:type="spellEnd"/>
      <w:r>
        <w:t xml:space="preserve"> will tell you to call Poison Control. The tool may also advise you to go to the ER, but we only want to send you there if it's medically necessary.</w:t>
      </w:r>
    </w:p>
    <w:p w14:paraId="5C192F8B" w14:textId="77777777" w:rsidR="005D3704" w:rsidRDefault="005D3704" w:rsidP="005D3704">
      <w:r>
        <w:t xml:space="preserve">The information you give </w:t>
      </w:r>
      <w:proofErr w:type="spellStart"/>
      <w:r>
        <w:t>webPOISONCONTROL</w:t>
      </w:r>
      <w:proofErr w:type="spellEnd"/>
      <w:r>
        <w:t xml:space="preserve"> is confidential, and the tool does not share it with anyone else.</w:t>
      </w:r>
    </w:p>
    <w:p w14:paraId="4F3D6CC0" w14:textId="4FBB1387" w:rsidR="005D3704" w:rsidRDefault="005D3704" w:rsidP="005D3704">
      <w:r>
        <w:t xml:space="preserve">By phone: </w:t>
      </w:r>
    </w:p>
    <w:p w14:paraId="0281EA0E" w14:textId="0F6C0038" w:rsidR="005D3704" w:rsidRDefault="005D3704" w:rsidP="005D3704">
      <w:r w:rsidRPr="005D3704">
        <w:rPr>
          <w:b/>
          <w:bCs/>
          <w:highlight w:val="yellow"/>
        </w:rPr>
        <w:t>Get help from Poison Control - Call 1 800 222 1222</w:t>
      </w:r>
      <w:r>
        <w:t xml:space="preserve"> </w:t>
      </w:r>
      <w:r>
        <w:t>button.</w:t>
      </w:r>
      <w:r>
        <w:t xml:space="preserve"> </w:t>
      </w:r>
    </w:p>
    <w:p w14:paraId="4CFCC891" w14:textId="16BB8E2D" w:rsidR="005D3704" w:rsidRDefault="005D3704" w:rsidP="005D3704">
      <w:r w:rsidRPr="005D3704">
        <w:rPr>
          <w:b/>
          <w:bCs/>
          <w:highlight w:val="yellow"/>
        </w:rPr>
        <w:t>Call 1-800-222-</w:t>
      </w:r>
      <w:r w:rsidRPr="005D3704">
        <w:rPr>
          <w:b/>
          <w:bCs/>
          <w:highlight w:val="yellow"/>
        </w:rPr>
        <w:t>1222</w:t>
      </w:r>
      <w:r>
        <w:t>,</w:t>
      </w:r>
      <w:r>
        <w:t xml:space="preserve"> the U.S. poison control number, if you prefer to talk to someone about your case. The telephone network will send your call to the Poison Center serving your local area. There are 55 Poison Centers across the U.S.  A nurse or pharmacist Poison Specialist will answer and help you figure out what to do.</w:t>
      </w:r>
    </w:p>
    <w:p w14:paraId="64420BAF" w14:textId="77777777" w:rsidR="005D3704" w:rsidRDefault="005D3704" w:rsidP="005D3704">
      <w:r>
        <w:t>It's always OK to call, even if you think the poisoning or question is trivial. No call is too small.</w:t>
      </w:r>
    </w:p>
    <w:p w14:paraId="7802912C" w14:textId="77777777" w:rsidR="005D3704" w:rsidRDefault="005D3704" w:rsidP="005D3704">
      <w:r>
        <w:t>Help from Poison Control, whether online or by phone, is free and confidential.</w:t>
      </w:r>
    </w:p>
    <w:p w14:paraId="1588360E" w14:textId="77777777" w:rsidR="005D3704" w:rsidRDefault="005D3704" w:rsidP="005D3704"/>
    <w:p w14:paraId="5DA8626D" w14:textId="344A1F34" w:rsidR="005109F2" w:rsidRDefault="005109F2" w:rsidP="005D3704"/>
    <w:sectPr w:rsidR="0051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64764"/>
    <w:multiLevelType w:val="hybridMultilevel"/>
    <w:tmpl w:val="9A6CA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6553"/>
    <w:multiLevelType w:val="hybridMultilevel"/>
    <w:tmpl w:val="E8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71B73"/>
    <w:multiLevelType w:val="hybridMultilevel"/>
    <w:tmpl w:val="3068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173141">
    <w:abstractNumId w:val="2"/>
  </w:num>
  <w:num w:numId="2" w16cid:durableId="453402531">
    <w:abstractNumId w:val="1"/>
  </w:num>
  <w:num w:numId="3" w16cid:durableId="128176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04"/>
    <w:rsid w:val="00470EE8"/>
    <w:rsid w:val="005109F2"/>
    <w:rsid w:val="005D3704"/>
    <w:rsid w:val="00A9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313"/>
  <w15:chartTrackingRefBased/>
  <w15:docId w15:val="{A19D66D5-0675-4121-8A0B-1874A84B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Murphy</dc:creator>
  <cp:keywords/>
  <dc:description/>
  <cp:lastModifiedBy>Colleen Murphy</cp:lastModifiedBy>
  <cp:revision>1</cp:revision>
  <dcterms:created xsi:type="dcterms:W3CDTF">2023-09-26T18:14:00Z</dcterms:created>
  <dcterms:modified xsi:type="dcterms:W3CDTF">2023-09-26T18:21:00Z</dcterms:modified>
</cp:coreProperties>
</file>